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69219" w14:textId="77777777" w:rsidR="00F76728" w:rsidRDefault="00F76728" w:rsidP="00745872">
      <w:pPr>
        <w:tabs>
          <w:tab w:val="left" w:pos="495"/>
        </w:tabs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</w:p>
    <w:p w14:paraId="5D1FD5F2" w14:textId="77777777" w:rsidR="00CC6D55" w:rsidRPr="002836A6" w:rsidRDefault="00D832A0" w:rsidP="00745872">
      <w:pPr>
        <w:tabs>
          <w:tab w:val="left" w:pos="495"/>
        </w:tabs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2836A6">
        <w:rPr>
          <w:rFonts w:asciiTheme="minorBidi" w:hAnsiTheme="minorBidi"/>
          <w:b/>
          <w:bCs/>
          <w:sz w:val="20"/>
          <w:szCs w:val="20"/>
        </w:rPr>
        <w:t>Press Release</w:t>
      </w:r>
    </w:p>
    <w:p w14:paraId="295F9156" w14:textId="77777777" w:rsidR="008D08B7" w:rsidRDefault="008D08B7" w:rsidP="008D08B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25763B6" w14:textId="77777777" w:rsidR="008D08B7" w:rsidRPr="003F4528" w:rsidRDefault="008D08B7" w:rsidP="008D08B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QNB signs landmark agreement with Turkey’s</w:t>
      </w:r>
      <w:r w:rsidRPr="008D08B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Trabzonspor </w:t>
      </w:r>
    </w:p>
    <w:p w14:paraId="7D99244A" w14:textId="77777777" w:rsidR="00CC6D55" w:rsidRPr="003F4528" w:rsidRDefault="00CC6D55" w:rsidP="0074587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122FA7" w14:textId="77777777" w:rsidR="00CC6D55" w:rsidRPr="003F4528" w:rsidRDefault="00CC6D55" w:rsidP="0074587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BB14C7" w14:textId="77777777" w:rsidR="002C25C5" w:rsidRDefault="00000174" w:rsidP="008D08B7">
      <w:pPr>
        <w:spacing w:after="0"/>
        <w:rPr>
          <w:rFonts w:ascii="Arial" w:hAnsi="Arial" w:cs="Arial"/>
          <w:sz w:val="24"/>
          <w:szCs w:val="24"/>
        </w:rPr>
      </w:pPr>
      <w:r w:rsidRPr="002836A6">
        <w:rPr>
          <w:rFonts w:ascii="Arial" w:hAnsi="Arial" w:cs="Arial"/>
          <w:b/>
          <w:bCs/>
          <w:sz w:val="24"/>
          <w:szCs w:val="24"/>
        </w:rPr>
        <w:t xml:space="preserve">Doha, </w:t>
      </w:r>
      <w:r w:rsidR="00546EBF" w:rsidRPr="002836A6">
        <w:rPr>
          <w:rFonts w:ascii="Arial" w:hAnsi="Arial" w:cs="Arial"/>
          <w:b/>
          <w:bCs/>
          <w:sz w:val="24"/>
          <w:szCs w:val="24"/>
        </w:rPr>
        <w:t xml:space="preserve">Qatar – </w:t>
      </w:r>
      <w:r w:rsidR="00F76728">
        <w:rPr>
          <w:rFonts w:ascii="Arial" w:hAnsi="Arial" w:cs="Arial"/>
          <w:b/>
          <w:bCs/>
          <w:sz w:val="24"/>
          <w:szCs w:val="24"/>
        </w:rPr>
        <w:t>14</w:t>
      </w:r>
      <w:r w:rsidRPr="002836A6">
        <w:rPr>
          <w:rFonts w:ascii="Arial" w:hAnsi="Arial" w:cs="Arial"/>
          <w:b/>
          <w:bCs/>
          <w:sz w:val="24"/>
          <w:szCs w:val="24"/>
        </w:rPr>
        <w:t xml:space="preserve"> Ju</w:t>
      </w:r>
      <w:r w:rsidR="00F76728">
        <w:rPr>
          <w:rFonts w:ascii="Arial" w:hAnsi="Arial" w:cs="Arial"/>
          <w:b/>
          <w:bCs/>
          <w:sz w:val="24"/>
          <w:szCs w:val="24"/>
        </w:rPr>
        <w:t>ly</w:t>
      </w:r>
      <w:r w:rsidRPr="002836A6">
        <w:rPr>
          <w:rFonts w:ascii="Arial" w:hAnsi="Arial" w:cs="Arial"/>
          <w:b/>
          <w:bCs/>
          <w:sz w:val="24"/>
          <w:szCs w:val="24"/>
        </w:rPr>
        <w:t xml:space="preserve"> 2016</w:t>
      </w:r>
      <w:r w:rsidR="00546EBF" w:rsidRPr="002836A6">
        <w:rPr>
          <w:rFonts w:ascii="Arial" w:hAnsi="Arial" w:cs="Arial"/>
          <w:sz w:val="24"/>
          <w:szCs w:val="24"/>
        </w:rPr>
        <w:t>:</w:t>
      </w:r>
      <w:r w:rsidRPr="002836A6">
        <w:rPr>
          <w:rFonts w:ascii="Arial" w:hAnsi="Arial" w:cs="Arial"/>
          <w:sz w:val="24"/>
          <w:szCs w:val="24"/>
        </w:rPr>
        <w:t xml:space="preserve"> QNB, </w:t>
      </w:r>
      <w:r w:rsidR="0034431D" w:rsidRPr="002836A6">
        <w:rPr>
          <w:rFonts w:ascii="Arial" w:hAnsi="Arial" w:cs="Arial"/>
          <w:sz w:val="24"/>
          <w:szCs w:val="24"/>
        </w:rPr>
        <w:t>a</w:t>
      </w:r>
      <w:r w:rsidRPr="002836A6">
        <w:rPr>
          <w:rFonts w:ascii="Arial" w:hAnsi="Arial" w:cs="Arial"/>
          <w:sz w:val="24"/>
          <w:szCs w:val="24"/>
        </w:rPr>
        <w:t xml:space="preserve"> </w:t>
      </w:r>
      <w:r w:rsidR="0034431D" w:rsidRPr="002836A6">
        <w:rPr>
          <w:rFonts w:ascii="Arial" w:hAnsi="Arial" w:cs="Arial"/>
          <w:sz w:val="24"/>
          <w:szCs w:val="24"/>
        </w:rPr>
        <w:t>l</w:t>
      </w:r>
      <w:r w:rsidRPr="002836A6">
        <w:rPr>
          <w:rFonts w:ascii="Arial" w:hAnsi="Arial" w:cs="Arial"/>
          <w:sz w:val="24"/>
          <w:szCs w:val="24"/>
        </w:rPr>
        <w:t xml:space="preserve">eading </w:t>
      </w:r>
      <w:r w:rsidR="0034431D" w:rsidRPr="002836A6">
        <w:rPr>
          <w:rFonts w:ascii="Arial" w:hAnsi="Arial" w:cs="Arial"/>
          <w:sz w:val="24"/>
          <w:szCs w:val="24"/>
        </w:rPr>
        <w:t>f</w:t>
      </w:r>
      <w:r w:rsidRPr="002836A6">
        <w:rPr>
          <w:rFonts w:ascii="Arial" w:hAnsi="Arial" w:cs="Arial"/>
          <w:sz w:val="24"/>
          <w:szCs w:val="24"/>
        </w:rPr>
        <w:t xml:space="preserve">inancial </w:t>
      </w:r>
      <w:r w:rsidR="0034431D" w:rsidRPr="002836A6">
        <w:rPr>
          <w:rFonts w:ascii="Arial" w:hAnsi="Arial" w:cs="Arial"/>
          <w:sz w:val="24"/>
          <w:szCs w:val="24"/>
        </w:rPr>
        <w:t>i</w:t>
      </w:r>
      <w:r w:rsidRPr="002836A6">
        <w:rPr>
          <w:rFonts w:ascii="Arial" w:hAnsi="Arial" w:cs="Arial"/>
          <w:sz w:val="24"/>
          <w:szCs w:val="24"/>
        </w:rPr>
        <w:t>nstitution in the Middle East and Africa</w:t>
      </w:r>
      <w:r w:rsidR="004A0F9D">
        <w:rPr>
          <w:rFonts w:ascii="Arial" w:hAnsi="Arial" w:cs="Arial"/>
          <w:sz w:val="24"/>
          <w:szCs w:val="24"/>
        </w:rPr>
        <w:t>, and</w:t>
      </w:r>
      <w:r w:rsidR="00F76728" w:rsidRPr="00F76728">
        <w:rPr>
          <w:rFonts w:ascii="Times" w:hAnsi="Times" w:cs="Times"/>
          <w:sz w:val="36"/>
          <w:szCs w:val="36"/>
        </w:rPr>
        <w:t xml:space="preserve"> </w:t>
      </w:r>
      <w:r w:rsidR="00F76728" w:rsidRPr="00F76728">
        <w:rPr>
          <w:rFonts w:ascii="Arial" w:hAnsi="Arial" w:cs="Arial"/>
          <w:sz w:val="24"/>
          <w:szCs w:val="24"/>
        </w:rPr>
        <w:t>Trabzonspor</w:t>
      </w:r>
      <w:r w:rsidR="00F76728">
        <w:rPr>
          <w:rFonts w:ascii="Arial" w:hAnsi="Arial" w:cs="Arial"/>
          <w:sz w:val="24"/>
          <w:szCs w:val="24"/>
        </w:rPr>
        <w:t>,</w:t>
      </w:r>
      <w:r w:rsidR="00F76728" w:rsidRPr="00F76728">
        <w:rPr>
          <w:rFonts w:ascii="Arial" w:hAnsi="Arial" w:cs="Arial"/>
          <w:sz w:val="24"/>
          <w:szCs w:val="24"/>
        </w:rPr>
        <w:t xml:space="preserve"> </w:t>
      </w:r>
      <w:r w:rsidR="00F76728">
        <w:rPr>
          <w:rFonts w:ascii="Arial" w:hAnsi="Arial" w:cs="Arial"/>
          <w:sz w:val="24"/>
          <w:szCs w:val="24"/>
        </w:rPr>
        <w:t>o</w:t>
      </w:r>
      <w:r w:rsidR="00F76728" w:rsidRPr="00F76728">
        <w:rPr>
          <w:rFonts w:ascii="Arial" w:hAnsi="Arial" w:cs="Arial"/>
          <w:sz w:val="24"/>
          <w:szCs w:val="24"/>
        </w:rPr>
        <w:t xml:space="preserve">ne of Turkey’s most </w:t>
      </w:r>
      <w:r w:rsidR="008D08B7">
        <w:rPr>
          <w:rFonts w:ascii="Arial" w:hAnsi="Arial" w:cs="Arial"/>
          <w:sz w:val="24"/>
          <w:szCs w:val="24"/>
        </w:rPr>
        <w:t xml:space="preserve">popular </w:t>
      </w:r>
      <w:r w:rsidR="00F76728" w:rsidRPr="00F76728">
        <w:rPr>
          <w:rFonts w:ascii="Arial" w:hAnsi="Arial" w:cs="Arial"/>
          <w:sz w:val="24"/>
          <w:szCs w:val="24"/>
        </w:rPr>
        <w:t xml:space="preserve">football clubs, </w:t>
      </w:r>
      <w:r w:rsidR="008D08B7">
        <w:rPr>
          <w:rFonts w:ascii="Arial" w:hAnsi="Arial" w:cs="Arial"/>
          <w:sz w:val="24"/>
          <w:szCs w:val="24"/>
        </w:rPr>
        <w:t xml:space="preserve">have </w:t>
      </w:r>
      <w:r w:rsidR="004A0F9D">
        <w:rPr>
          <w:rFonts w:ascii="Arial" w:hAnsi="Arial" w:cs="Arial"/>
          <w:sz w:val="24"/>
          <w:szCs w:val="24"/>
        </w:rPr>
        <w:t xml:space="preserve">announced the </w:t>
      </w:r>
      <w:r w:rsidR="00F76728">
        <w:rPr>
          <w:rFonts w:ascii="Arial" w:hAnsi="Arial" w:cs="Arial"/>
          <w:sz w:val="24"/>
          <w:szCs w:val="24"/>
        </w:rPr>
        <w:t>sign</w:t>
      </w:r>
      <w:r w:rsidR="004A0F9D">
        <w:rPr>
          <w:rFonts w:ascii="Arial" w:hAnsi="Arial" w:cs="Arial"/>
          <w:sz w:val="24"/>
          <w:szCs w:val="24"/>
        </w:rPr>
        <w:t>ing of</w:t>
      </w:r>
      <w:r w:rsidR="00F76728">
        <w:rPr>
          <w:rFonts w:ascii="Arial" w:hAnsi="Arial" w:cs="Arial"/>
          <w:sz w:val="24"/>
          <w:szCs w:val="24"/>
        </w:rPr>
        <w:t xml:space="preserve"> an agreement by which </w:t>
      </w:r>
      <w:r w:rsidR="00F76728" w:rsidRPr="00F76728">
        <w:rPr>
          <w:rFonts w:ascii="Arial" w:hAnsi="Arial" w:cs="Arial"/>
          <w:sz w:val="24"/>
          <w:szCs w:val="24"/>
        </w:rPr>
        <w:t xml:space="preserve">QNB has become the main sponsor </w:t>
      </w:r>
      <w:r w:rsidR="00F76728">
        <w:rPr>
          <w:rFonts w:ascii="Arial" w:hAnsi="Arial" w:cs="Arial"/>
          <w:sz w:val="24"/>
          <w:szCs w:val="24"/>
        </w:rPr>
        <w:t>of the important Turkish team</w:t>
      </w:r>
      <w:r w:rsidR="002C25C5">
        <w:rPr>
          <w:rFonts w:ascii="Arial" w:hAnsi="Arial" w:cs="Arial"/>
          <w:sz w:val="24"/>
          <w:szCs w:val="24"/>
        </w:rPr>
        <w:t>.</w:t>
      </w:r>
    </w:p>
    <w:p w14:paraId="1718DA8E" w14:textId="77777777" w:rsidR="002C25C5" w:rsidRDefault="002C25C5" w:rsidP="002C25C5">
      <w:pPr>
        <w:spacing w:after="0"/>
        <w:rPr>
          <w:rFonts w:ascii="Arial" w:hAnsi="Arial" w:cs="Arial"/>
          <w:sz w:val="24"/>
          <w:szCs w:val="24"/>
        </w:rPr>
      </w:pPr>
    </w:p>
    <w:p w14:paraId="2F853F45" w14:textId="77777777" w:rsidR="006F243B" w:rsidRDefault="002C25C5" w:rsidP="006F24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agreement</w:t>
      </w:r>
      <w:r w:rsidR="00757BA3">
        <w:rPr>
          <w:rFonts w:ascii="Arial" w:hAnsi="Arial" w:cs="Arial"/>
          <w:sz w:val="24"/>
          <w:szCs w:val="24"/>
        </w:rPr>
        <w:t xml:space="preserve">, which was signed in the Raffles Istanbul </w:t>
      </w:r>
      <w:r w:rsidR="00416EA5">
        <w:rPr>
          <w:rFonts w:ascii="Arial" w:hAnsi="Arial" w:cs="Arial"/>
          <w:sz w:val="24"/>
          <w:szCs w:val="24"/>
        </w:rPr>
        <w:t>H</w:t>
      </w:r>
      <w:r w:rsidR="00757BA3">
        <w:rPr>
          <w:rFonts w:ascii="Arial" w:hAnsi="Arial" w:cs="Arial"/>
          <w:sz w:val="24"/>
          <w:szCs w:val="24"/>
        </w:rPr>
        <w:t>otel b</w:t>
      </w:r>
      <w:r w:rsidR="00416EA5">
        <w:rPr>
          <w:rFonts w:ascii="Arial" w:hAnsi="Arial" w:cs="Arial"/>
          <w:sz w:val="24"/>
          <w:szCs w:val="24"/>
        </w:rPr>
        <w:t xml:space="preserve">y </w:t>
      </w:r>
      <w:r w:rsidR="00757BA3">
        <w:rPr>
          <w:rFonts w:ascii="Arial" w:hAnsi="Arial" w:cs="Arial"/>
          <w:sz w:val="24"/>
          <w:szCs w:val="24"/>
        </w:rPr>
        <w:t xml:space="preserve">Trabzonspor club president Muharrem Usta and QNB </w:t>
      </w:r>
      <w:r w:rsidR="004A0F9D">
        <w:rPr>
          <w:rFonts w:ascii="Arial" w:hAnsi="Arial" w:cs="Arial"/>
          <w:sz w:val="24"/>
          <w:szCs w:val="24"/>
        </w:rPr>
        <w:t xml:space="preserve">Group </w:t>
      </w:r>
      <w:r w:rsidR="00757BA3">
        <w:rPr>
          <w:rFonts w:ascii="Arial" w:hAnsi="Arial" w:cs="Arial"/>
          <w:sz w:val="24"/>
          <w:szCs w:val="24"/>
        </w:rPr>
        <w:t>Communications G</w:t>
      </w:r>
      <w:r w:rsidR="00416EA5">
        <w:rPr>
          <w:rFonts w:ascii="Arial" w:hAnsi="Arial" w:cs="Arial"/>
          <w:sz w:val="24"/>
          <w:szCs w:val="24"/>
        </w:rPr>
        <w:t xml:space="preserve">eneral </w:t>
      </w:r>
      <w:r w:rsidR="00757BA3">
        <w:rPr>
          <w:rFonts w:ascii="Arial" w:hAnsi="Arial" w:cs="Arial"/>
          <w:sz w:val="24"/>
          <w:szCs w:val="24"/>
        </w:rPr>
        <w:t>M</w:t>
      </w:r>
      <w:r w:rsidR="00416EA5">
        <w:rPr>
          <w:rFonts w:ascii="Arial" w:hAnsi="Arial" w:cs="Arial"/>
          <w:sz w:val="24"/>
          <w:szCs w:val="24"/>
        </w:rPr>
        <w:t xml:space="preserve">anager </w:t>
      </w:r>
      <w:r w:rsidR="00757BA3">
        <w:rPr>
          <w:rFonts w:ascii="Arial" w:hAnsi="Arial" w:cs="Arial"/>
          <w:sz w:val="24"/>
          <w:szCs w:val="24"/>
        </w:rPr>
        <w:t xml:space="preserve">Yousef Darwish, </w:t>
      </w:r>
      <w:r>
        <w:rPr>
          <w:rFonts w:ascii="Arial" w:hAnsi="Arial" w:cs="Arial"/>
          <w:sz w:val="24"/>
          <w:szCs w:val="24"/>
        </w:rPr>
        <w:t xml:space="preserve"> </w:t>
      </w:r>
      <w:r w:rsidR="00F76728"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z w:val="24"/>
          <w:szCs w:val="24"/>
        </w:rPr>
        <w:t>s</w:t>
      </w:r>
      <w:r w:rsidR="00F76728">
        <w:rPr>
          <w:rFonts w:ascii="Arial" w:hAnsi="Arial" w:cs="Arial"/>
          <w:sz w:val="24"/>
          <w:szCs w:val="24"/>
        </w:rPr>
        <w:t xml:space="preserve"> the Bank access to </w:t>
      </w:r>
      <w:r w:rsidR="00F76728" w:rsidRPr="00F76728">
        <w:rPr>
          <w:rFonts w:ascii="Arial" w:hAnsi="Arial" w:cs="Arial"/>
          <w:sz w:val="24"/>
          <w:szCs w:val="24"/>
        </w:rPr>
        <w:t>jersey sponsorship</w:t>
      </w:r>
      <w:r w:rsidR="00FC405B">
        <w:rPr>
          <w:rFonts w:ascii="Arial" w:hAnsi="Arial" w:cs="Arial"/>
          <w:sz w:val="24"/>
          <w:szCs w:val="24"/>
        </w:rPr>
        <w:t xml:space="preserve"> for 3 years, as well as access to </w:t>
      </w:r>
      <w:r w:rsidR="00F76728" w:rsidRPr="00F76728">
        <w:rPr>
          <w:rFonts w:ascii="Arial" w:hAnsi="Arial" w:cs="Arial"/>
          <w:sz w:val="24"/>
          <w:szCs w:val="24"/>
        </w:rPr>
        <w:t xml:space="preserve">advertising rights, </w:t>
      </w:r>
      <w:r w:rsidR="00F76728">
        <w:rPr>
          <w:rFonts w:ascii="Arial" w:hAnsi="Arial" w:cs="Arial"/>
          <w:sz w:val="24"/>
          <w:szCs w:val="24"/>
        </w:rPr>
        <w:t>p</w:t>
      </w:r>
      <w:r w:rsidR="00F76728" w:rsidRPr="00F76728">
        <w:rPr>
          <w:rFonts w:ascii="Arial" w:hAnsi="Arial" w:cs="Arial"/>
          <w:sz w:val="24"/>
          <w:szCs w:val="24"/>
        </w:rPr>
        <w:t>ublic relations</w:t>
      </w:r>
      <w:r w:rsidR="00F76728">
        <w:rPr>
          <w:rFonts w:ascii="Arial" w:hAnsi="Arial" w:cs="Arial"/>
          <w:sz w:val="24"/>
          <w:szCs w:val="24"/>
        </w:rPr>
        <w:t xml:space="preserve"> </w:t>
      </w:r>
      <w:r w:rsidR="00416EA5">
        <w:rPr>
          <w:rFonts w:ascii="Arial" w:hAnsi="Arial" w:cs="Arial"/>
          <w:sz w:val="24"/>
          <w:szCs w:val="24"/>
        </w:rPr>
        <w:t>cooperation</w:t>
      </w:r>
      <w:r w:rsidR="00F76728" w:rsidRPr="00F76728">
        <w:rPr>
          <w:rFonts w:ascii="Arial" w:hAnsi="Arial" w:cs="Arial"/>
          <w:sz w:val="24"/>
          <w:szCs w:val="24"/>
        </w:rPr>
        <w:t>, s</w:t>
      </w:r>
      <w:r w:rsidR="006F243B">
        <w:rPr>
          <w:rFonts w:ascii="Arial" w:hAnsi="Arial" w:cs="Arial"/>
          <w:sz w:val="24"/>
          <w:szCs w:val="24"/>
        </w:rPr>
        <w:t>ocial media and digital rights.</w:t>
      </w:r>
    </w:p>
    <w:p w14:paraId="25D9110F" w14:textId="77777777" w:rsidR="002C25C5" w:rsidRDefault="002C25C5" w:rsidP="002C25C5">
      <w:pPr>
        <w:spacing w:after="0"/>
        <w:rPr>
          <w:rFonts w:ascii="Arial" w:hAnsi="Arial" w:cs="Arial"/>
          <w:sz w:val="24"/>
          <w:szCs w:val="24"/>
        </w:rPr>
      </w:pPr>
    </w:p>
    <w:p w14:paraId="137041DF" w14:textId="2829963D" w:rsidR="002C25C5" w:rsidRDefault="00DE54CF" w:rsidP="00416E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QNB’s s</w:t>
      </w:r>
      <w:r w:rsidR="00C10B51" w:rsidRPr="00C10B51">
        <w:rPr>
          <w:rFonts w:ascii="Arial" w:hAnsi="Arial" w:cs="Arial"/>
          <w:sz w:val="24"/>
          <w:szCs w:val="24"/>
          <w:lang w:val="en-GB"/>
        </w:rPr>
        <w:t>ponsor</w:t>
      </w:r>
      <w:r>
        <w:rPr>
          <w:rFonts w:ascii="Arial" w:hAnsi="Arial" w:cs="Arial"/>
          <w:sz w:val="24"/>
          <w:szCs w:val="24"/>
          <w:lang w:val="en-GB"/>
        </w:rPr>
        <w:t>ship of</w:t>
      </w:r>
      <w:r w:rsidR="00C10B51" w:rsidRPr="00C10B51">
        <w:rPr>
          <w:rFonts w:ascii="Arial" w:hAnsi="Arial" w:cs="Arial"/>
          <w:sz w:val="24"/>
          <w:szCs w:val="24"/>
          <w:lang w:val="en-GB"/>
        </w:rPr>
        <w:t xml:space="preserve"> the Turkish football club comes because of its great successes since its creation in 1967</w:t>
      </w:r>
      <w:r w:rsidR="00C10B51">
        <w:rPr>
          <w:rFonts w:ascii="Arial" w:hAnsi="Arial" w:cs="Arial"/>
          <w:sz w:val="24"/>
          <w:szCs w:val="24"/>
          <w:lang w:val="en-GB"/>
        </w:rPr>
        <w:t xml:space="preserve">, with a </w:t>
      </w:r>
      <w:r w:rsidR="003122BC">
        <w:rPr>
          <w:rFonts w:ascii="Arial" w:hAnsi="Arial" w:cs="Arial"/>
          <w:sz w:val="24"/>
          <w:szCs w:val="24"/>
        </w:rPr>
        <w:t xml:space="preserve">long list of accomplishments, many times championships, </w:t>
      </w:r>
      <w:r w:rsidR="002B0B55">
        <w:rPr>
          <w:rFonts w:ascii="Arial" w:hAnsi="Arial" w:cs="Arial"/>
          <w:sz w:val="24"/>
          <w:szCs w:val="24"/>
        </w:rPr>
        <w:t xml:space="preserve">titles and trophies and </w:t>
      </w:r>
      <w:r w:rsidR="002C25C5">
        <w:rPr>
          <w:rFonts w:ascii="Arial" w:hAnsi="Arial" w:cs="Arial"/>
          <w:sz w:val="24"/>
          <w:szCs w:val="24"/>
        </w:rPr>
        <w:t>participations in the UEFA Champions League and the UEFA Europa League.</w:t>
      </w:r>
    </w:p>
    <w:p w14:paraId="549BBE2F" w14:textId="77777777" w:rsidR="002C25C5" w:rsidRDefault="002C25C5" w:rsidP="002C25C5">
      <w:pPr>
        <w:spacing w:after="0"/>
        <w:rPr>
          <w:rFonts w:ascii="Arial" w:hAnsi="Arial" w:cs="Arial"/>
          <w:sz w:val="24"/>
          <w:szCs w:val="24"/>
        </w:rPr>
      </w:pPr>
    </w:p>
    <w:p w14:paraId="75DBF76C" w14:textId="77777777" w:rsidR="00F76728" w:rsidRPr="00F76728" w:rsidRDefault="002C25C5" w:rsidP="003150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Commenting on the agreement, </w:t>
      </w:r>
      <w:r w:rsidR="00F76728" w:rsidRPr="00F76728">
        <w:rPr>
          <w:rFonts w:ascii="Arial" w:hAnsi="Arial" w:cs="Arial"/>
          <w:sz w:val="24"/>
          <w:szCs w:val="24"/>
        </w:rPr>
        <w:t xml:space="preserve">Trabzonspor </w:t>
      </w:r>
      <w:r w:rsidR="00757BA3">
        <w:rPr>
          <w:rFonts w:ascii="Arial" w:hAnsi="Arial" w:cs="Arial"/>
          <w:sz w:val="24"/>
          <w:szCs w:val="24"/>
        </w:rPr>
        <w:t xml:space="preserve">club president </w:t>
      </w:r>
      <w:r w:rsidR="00F76728" w:rsidRPr="00F76728">
        <w:rPr>
          <w:rFonts w:ascii="Arial" w:hAnsi="Arial" w:cs="Arial"/>
          <w:sz w:val="24"/>
          <w:szCs w:val="24"/>
        </w:rPr>
        <w:t xml:space="preserve">Muharrem Usta </w:t>
      </w:r>
      <w:r>
        <w:rPr>
          <w:rFonts w:ascii="Arial" w:hAnsi="Arial" w:cs="Arial"/>
          <w:sz w:val="24"/>
          <w:szCs w:val="24"/>
        </w:rPr>
        <w:t>said</w:t>
      </w:r>
      <w:r w:rsidR="00F76728" w:rsidRPr="00F76728">
        <w:rPr>
          <w:rFonts w:ascii="Arial" w:hAnsi="Arial" w:cs="Arial"/>
          <w:sz w:val="24"/>
          <w:szCs w:val="24"/>
        </w:rPr>
        <w:t xml:space="preserve">: “Trabzonspor is endeavoring </w:t>
      </w:r>
      <w:r>
        <w:rPr>
          <w:rFonts w:ascii="Arial" w:hAnsi="Arial" w:cs="Arial"/>
          <w:sz w:val="24"/>
          <w:szCs w:val="24"/>
        </w:rPr>
        <w:t xml:space="preserve">to reach </w:t>
      </w:r>
      <w:r w:rsidR="00F76728" w:rsidRPr="00F76728">
        <w:rPr>
          <w:rFonts w:ascii="Arial" w:hAnsi="Arial" w:cs="Arial"/>
          <w:sz w:val="24"/>
          <w:szCs w:val="24"/>
        </w:rPr>
        <w:t xml:space="preserve">in new </w:t>
      </w:r>
      <w:r>
        <w:rPr>
          <w:rFonts w:ascii="Arial" w:hAnsi="Arial" w:cs="Arial"/>
          <w:sz w:val="24"/>
          <w:szCs w:val="24"/>
        </w:rPr>
        <w:t>heights</w:t>
      </w:r>
      <w:r w:rsidR="00F76728" w:rsidRPr="00F76728">
        <w:rPr>
          <w:rFonts w:ascii="Arial" w:hAnsi="Arial" w:cs="Arial"/>
          <w:sz w:val="24"/>
          <w:szCs w:val="24"/>
        </w:rPr>
        <w:t xml:space="preserve"> with its freshly selected </w:t>
      </w:r>
      <w:r>
        <w:rPr>
          <w:rFonts w:ascii="Arial" w:hAnsi="Arial" w:cs="Arial"/>
          <w:sz w:val="24"/>
          <w:szCs w:val="24"/>
        </w:rPr>
        <w:t>b</w:t>
      </w:r>
      <w:r w:rsidR="00F76728" w:rsidRPr="00F76728">
        <w:rPr>
          <w:rFonts w:ascii="Arial" w:hAnsi="Arial" w:cs="Arial"/>
          <w:sz w:val="24"/>
          <w:szCs w:val="24"/>
        </w:rPr>
        <w:t>oard</w:t>
      </w:r>
      <w:r>
        <w:rPr>
          <w:rFonts w:ascii="Arial" w:hAnsi="Arial" w:cs="Arial"/>
          <w:sz w:val="24"/>
          <w:szCs w:val="24"/>
        </w:rPr>
        <w:t>-</w:t>
      </w:r>
      <w:r w:rsidR="00F76728" w:rsidRPr="00F76728">
        <w:rPr>
          <w:rFonts w:ascii="Arial" w:hAnsi="Arial" w:cs="Arial"/>
          <w:sz w:val="24"/>
          <w:szCs w:val="24"/>
        </w:rPr>
        <w:t>members, professional managers, renovated technical team and a talented pool of players. We are honored and happy to be going forward with an esteemed partner such as QNB.</w:t>
      </w:r>
      <w:r w:rsidR="00FC405B">
        <w:rPr>
          <w:rFonts w:ascii="Arial" w:hAnsi="Arial" w:cs="Arial"/>
          <w:sz w:val="24"/>
          <w:szCs w:val="24"/>
        </w:rPr>
        <w:t>” He added:</w:t>
      </w:r>
      <w:r w:rsidR="00F76728" w:rsidRPr="00F76728">
        <w:rPr>
          <w:rFonts w:ascii="Arial" w:hAnsi="Arial" w:cs="Arial"/>
          <w:sz w:val="24"/>
          <w:szCs w:val="24"/>
        </w:rPr>
        <w:t xml:space="preserve"> We are celebrating our 50</w:t>
      </w:r>
      <w:r w:rsidR="00F76728" w:rsidRPr="00F76728">
        <w:rPr>
          <w:rFonts w:ascii="Arial" w:hAnsi="Arial" w:cs="Arial"/>
          <w:sz w:val="24"/>
          <w:szCs w:val="24"/>
          <w:vertAlign w:val="superscript"/>
        </w:rPr>
        <w:t>th</w:t>
      </w:r>
      <w:r w:rsidR="00F76728" w:rsidRPr="00F76728">
        <w:rPr>
          <w:rFonts w:ascii="Arial" w:hAnsi="Arial" w:cs="Arial"/>
          <w:sz w:val="24"/>
          <w:szCs w:val="24"/>
        </w:rPr>
        <w:t xml:space="preserve"> anniversary this year</w:t>
      </w:r>
      <w:r w:rsidR="00FC405B">
        <w:rPr>
          <w:rFonts w:ascii="Arial" w:hAnsi="Arial" w:cs="Arial"/>
          <w:sz w:val="24"/>
          <w:szCs w:val="24"/>
        </w:rPr>
        <w:t>,</w:t>
      </w:r>
      <w:r w:rsidR="00F76728" w:rsidRPr="00F76728">
        <w:rPr>
          <w:rFonts w:ascii="Arial" w:hAnsi="Arial" w:cs="Arial"/>
          <w:sz w:val="24"/>
          <w:szCs w:val="24"/>
        </w:rPr>
        <w:t xml:space="preserve"> and our first and foremost target is to become the </w:t>
      </w:r>
      <w:r w:rsidR="00FC405B">
        <w:rPr>
          <w:rFonts w:ascii="Arial" w:hAnsi="Arial" w:cs="Arial"/>
          <w:sz w:val="24"/>
          <w:szCs w:val="24"/>
        </w:rPr>
        <w:t>c</w:t>
      </w:r>
      <w:r w:rsidR="00F76728" w:rsidRPr="00F76728">
        <w:rPr>
          <w:rFonts w:ascii="Arial" w:hAnsi="Arial" w:cs="Arial"/>
          <w:sz w:val="24"/>
          <w:szCs w:val="24"/>
        </w:rPr>
        <w:t>hampion</w:t>
      </w:r>
      <w:r w:rsidR="00FC405B">
        <w:rPr>
          <w:rFonts w:ascii="Arial" w:hAnsi="Arial" w:cs="Arial"/>
          <w:sz w:val="24"/>
          <w:szCs w:val="24"/>
        </w:rPr>
        <w:t>s</w:t>
      </w:r>
      <w:r w:rsidR="00F76728" w:rsidRPr="00F76728">
        <w:rPr>
          <w:rFonts w:ascii="Arial" w:hAnsi="Arial" w:cs="Arial"/>
          <w:sz w:val="24"/>
          <w:szCs w:val="24"/>
        </w:rPr>
        <w:t xml:space="preserve"> of The Turkish League. I would like to thank QNB for sharing this vision and excitement with us.”</w:t>
      </w:r>
    </w:p>
    <w:p w14:paraId="12AFEF16" w14:textId="77777777" w:rsidR="00F76728" w:rsidRPr="00F76728" w:rsidRDefault="00F76728" w:rsidP="00F76728">
      <w:pPr>
        <w:spacing w:after="0"/>
        <w:rPr>
          <w:rFonts w:ascii="Arial" w:hAnsi="Arial" w:cs="Arial"/>
          <w:sz w:val="24"/>
          <w:szCs w:val="24"/>
        </w:rPr>
      </w:pPr>
    </w:p>
    <w:p w14:paraId="29FC3BA4" w14:textId="77777777" w:rsidR="00655471" w:rsidRDefault="00FC405B" w:rsidP="003150A6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On his part, Yousef Darwish, GM – </w:t>
      </w:r>
      <w:r w:rsidR="00FB7B6D">
        <w:rPr>
          <w:rFonts w:ascii="Arial" w:hAnsi="Arial" w:cs="Arial"/>
          <w:sz w:val="24"/>
          <w:szCs w:val="24"/>
        </w:rPr>
        <w:t>QNB Group</w:t>
      </w:r>
      <w:r>
        <w:rPr>
          <w:rFonts w:ascii="Arial" w:hAnsi="Arial" w:cs="Arial"/>
          <w:sz w:val="24"/>
          <w:szCs w:val="24"/>
        </w:rPr>
        <w:t xml:space="preserve"> Communications, said: “</w:t>
      </w:r>
      <w:r w:rsidR="00FB7B6D" w:rsidRPr="00FB7B6D">
        <w:rPr>
          <w:rFonts w:ascii="Arial" w:hAnsi="Arial" w:cs="Arial"/>
          <w:sz w:val="24"/>
          <w:szCs w:val="24"/>
          <w:lang w:val="en-GB"/>
        </w:rPr>
        <w:t xml:space="preserve">The Group considers the sports field as </w:t>
      </w:r>
      <w:r w:rsidR="00416EA5">
        <w:rPr>
          <w:rFonts w:ascii="Arial" w:hAnsi="Arial" w:cs="Arial"/>
          <w:sz w:val="24"/>
          <w:szCs w:val="24"/>
          <w:lang w:val="en-GB"/>
        </w:rPr>
        <w:t xml:space="preserve">one of </w:t>
      </w:r>
      <w:r w:rsidR="00FB7B6D" w:rsidRPr="00FB7B6D">
        <w:rPr>
          <w:rFonts w:ascii="Arial" w:hAnsi="Arial" w:cs="Arial"/>
          <w:sz w:val="24"/>
          <w:szCs w:val="24"/>
          <w:lang w:val="en-GB"/>
        </w:rPr>
        <w:t>the main pillar</w:t>
      </w:r>
      <w:r w:rsidR="00416EA5">
        <w:rPr>
          <w:rFonts w:ascii="Arial" w:hAnsi="Arial" w:cs="Arial"/>
          <w:sz w:val="24"/>
          <w:szCs w:val="24"/>
          <w:lang w:val="en-GB"/>
        </w:rPr>
        <w:t>s</w:t>
      </w:r>
      <w:r w:rsidR="00FB7B6D" w:rsidRPr="00FB7B6D">
        <w:rPr>
          <w:rFonts w:ascii="Arial" w:hAnsi="Arial" w:cs="Arial"/>
          <w:sz w:val="24"/>
          <w:szCs w:val="24"/>
          <w:lang w:val="en-GB"/>
        </w:rPr>
        <w:t xml:space="preserve"> of its Corporate Social Responsibility</w:t>
      </w:r>
      <w:r w:rsidR="00FB7B6D">
        <w:rPr>
          <w:rFonts w:ascii="Arial" w:hAnsi="Arial" w:cs="Arial"/>
          <w:sz w:val="24"/>
          <w:szCs w:val="24"/>
          <w:lang w:val="en-GB"/>
        </w:rPr>
        <w:t xml:space="preserve"> and one of the preferred channels for its brand strategy</w:t>
      </w:r>
      <w:r w:rsidR="00FB7B6D" w:rsidRPr="00FB7B6D">
        <w:rPr>
          <w:rFonts w:ascii="Arial" w:hAnsi="Arial" w:cs="Arial"/>
          <w:sz w:val="24"/>
          <w:szCs w:val="24"/>
          <w:lang w:val="en-GB"/>
        </w:rPr>
        <w:t xml:space="preserve">, and </w:t>
      </w:r>
      <w:r w:rsidR="00FB7B6D">
        <w:rPr>
          <w:rFonts w:ascii="Arial" w:hAnsi="Arial" w:cs="Arial"/>
          <w:sz w:val="24"/>
          <w:szCs w:val="24"/>
          <w:lang w:val="en-GB"/>
        </w:rPr>
        <w:t xml:space="preserve">has </w:t>
      </w:r>
    </w:p>
    <w:p w14:paraId="0273D46C" w14:textId="4C88CD22" w:rsidR="00F76728" w:rsidRDefault="00FB7B6D" w:rsidP="003150A6">
      <w:pPr>
        <w:spacing w:after="0"/>
        <w:rPr>
          <w:rFonts w:asciiTheme="minorBidi" w:eastAsia="Times New Roman" w:hAnsiTheme="minorBidi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thus chosen this as an optimal time for this sponsorship </w:t>
      </w:r>
      <w:r w:rsidRPr="00FB7B6D">
        <w:rPr>
          <w:rFonts w:ascii="Arial" w:hAnsi="Arial" w:cs="Arial"/>
          <w:sz w:val="24"/>
          <w:szCs w:val="24"/>
          <w:lang w:val="en-GB"/>
        </w:rPr>
        <w:t>following its entrance in</w:t>
      </w:r>
      <w:r w:rsidR="003150A6">
        <w:rPr>
          <w:rFonts w:ascii="Arial" w:hAnsi="Arial" w:cs="Arial"/>
          <w:sz w:val="24"/>
          <w:szCs w:val="24"/>
          <w:lang w:val="en-GB"/>
        </w:rPr>
        <w:t>to</w:t>
      </w:r>
      <w:r w:rsidRPr="00FB7B6D">
        <w:rPr>
          <w:rFonts w:ascii="Arial" w:hAnsi="Arial" w:cs="Arial"/>
          <w:sz w:val="24"/>
          <w:szCs w:val="24"/>
          <w:lang w:val="en-GB"/>
        </w:rPr>
        <w:t xml:space="preserve"> the Turkish market</w:t>
      </w:r>
      <w:r>
        <w:rPr>
          <w:rFonts w:ascii="Arial" w:hAnsi="Arial" w:cs="Arial"/>
          <w:sz w:val="24"/>
          <w:szCs w:val="24"/>
          <w:lang w:val="en-GB"/>
        </w:rPr>
        <w:t xml:space="preserve"> through Finansbank</w:t>
      </w:r>
      <w:r w:rsidR="00416EA5">
        <w:rPr>
          <w:rFonts w:ascii="Arial" w:hAnsi="Arial" w:cs="Arial"/>
          <w:sz w:val="24"/>
          <w:szCs w:val="24"/>
          <w:lang w:val="en-GB"/>
        </w:rPr>
        <w:t>’s acquisition</w:t>
      </w:r>
      <w:r w:rsidRPr="00FB7B6D">
        <w:rPr>
          <w:rFonts w:ascii="Arial" w:hAnsi="Arial" w:cs="Arial"/>
          <w:sz w:val="24"/>
          <w:szCs w:val="24"/>
          <w:lang w:val="en-GB"/>
        </w:rPr>
        <w:t>.</w:t>
      </w:r>
      <w:r w:rsidR="004A0F9D">
        <w:rPr>
          <w:rFonts w:ascii="Arial" w:hAnsi="Arial" w:cs="Arial"/>
          <w:sz w:val="24"/>
          <w:szCs w:val="24"/>
        </w:rPr>
        <w:t>” He added: “</w:t>
      </w:r>
      <w:r>
        <w:rPr>
          <w:rFonts w:ascii="Arial" w:hAnsi="Arial" w:cs="Arial"/>
          <w:sz w:val="24"/>
          <w:szCs w:val="24"/>
        </w:rPr>
        <w:t xml:space="preserve">Trabzonspor is considered one </w:t>
      </w:r>
      <w:r w:rsidR="00416EA5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deepest rooted </w:t>
      </w:r>
      <w:r w:rsidR="00C10B51">
        <w:rPr>
          <w:rFonts w:ascii="Arial" w:hAnsi="Arial" w:cs="Arial"/>
          <w:sz w:val="24"/>
          <w:szCs w:val="24"/>
        </w:rPr>
        <w:t xml:space="preserve">Turkish </w:t>
      </w:r>
      <w:r>
        <w:rPr>
          <w:rFonts w:ascii="Arial" w:hAnsi="Arial" w:cs="Arial"/>
          <w:sz w:val="24"/>
          <w:szCs w:val="24"/>
        </w:rPr>
        <w:t xml:space="preserve">clubs with a rich legacy, great future ambitions, and a wide support base, and that is why we chose to support this distinguished club. </w:t>
      </w:r>
      <w:r w:rsidRPr="00AD6D3D">
        <w:rPr>
          <w:rFonts w:asciiTheme="minorBidi" w:eastAsia="Times New Roman" w:hAnsiTheme="minorBidi"/>
          <w:sz w:val="24"/>
          <w:szCs w:val="24"/>
          <w:lang w:eastAsia="en-GB"/>
        </w:rPr>
        <w:t>The move is not new for QNB Group</w:t>
      </w:r>
      <w:r w:rsidR="00C10B51">
        <w:rPr>
          <w:rFonts w:asciiTheme="minorBidi" w:eastAsia="Times New Roman" w:hAnsiTheme="minorBidi"/>
          <w:sz w:val="24"/>
          <w:szCs w:val="24"/>
          <w:lang w:eastAsia="en-GB"/>
        </w:rPr>
        <w:t>,</w:t>
      </w:r>
      <w:r w:rsidRPr="00AD6D3D">
        <w:rPr>
          <w:rFonts w:asciiTheme="minorBidi" w:eastAsia="Times New Roman" w:hAnsiTheme="minorBidi"/>
          <w:sz w:val="24"/>
          <w:szCs w:val="24"/>
          <w:lang w:eastAsia="en-GB"/>
        </w:rPr>
        <w:t xml:space="preserve"> as it was one of the main sponsors of French football club Paris Saint-Germain, the Indonesian League, in addition to </w:t>
      </w:r>
      <w:r w:rsidR="00C10B51">
        <w:rPr>
          <w:rFonts w:asciiTheme="minorBidi" w:eastAsia="Times New Roman" w:hAnsiTheme="minorBidi"/>
          <w:sz w:val="24"/>
          <w:szCs w:val="24"/>
          <w:lang w:eastAsia="en-GB"/>
        </w:rPr>
        <w:t>many other international tournaments</w:t>
      </w:r>
      <w:r w:rsidRPr="00AD6D3D">
        <w:rPr>
          <w:rFonts w:asciiTheme="minorBidi" w:eastAsia="Times New Roman" w:hAnsiTheme="minorBidi"/>
          <w:sz w:val="24"/>
          <w:szCs w:val="24"/>
          <w:lang w:eastAsia="en-GB"/>
        </w:rPr>
        <w:t>.</w:t>
      </w:r>
      <w:r>
        <w:rPr>
          <w:rFonts w:asciiTheme="minorBidi" w:eastAsia="Times New Roman" w:hAnsiTheme="minorBidi"/>
          <w:sz w:val="24"/>
          <w:szCs w:val="24"/>
          <w:lang w:eastAsia="en-GB"/>
        </w:rPr>
        <w:t>”</w:t>
      </w:r>
    </w:p>
    <w:p w14:paraId="30A8D3E8" w14:textId="77777777" w:rsidR="00FB7B6D" w:rsidRDefault="00FB7B6D" w:rsidP="00FB7B6D">
      <w:pPr>
        <w:spacing w:after="0"/>
        <w:rPr>
          <w:rFonts w:asciiTheme="minorBidi" w:eastAsia="Times New Roman" w:hAnsiTheme="minorBidi"/>
          <w:sz w:val="24"/>
          <w:szCs w:val="24"/>
          <w:lang w:eastAsia="en-GB"/>
        </w:rPr>
      </w:pPr>
    </w:p>
    <w:p w14:paraId="57D62640" w14:textId="77777777" w:rsidR="00CC6D55" w:rsidRPr="002836A6" w:rsidRDefault="005601FC" w:rsidP="003150A6">
      <w:pPr>
        <w:rPr>
          <w:rFonts w:ascii="Arial" w:hAnsi="Arial" w:cs="Arial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en-GB"/>
        </w:rPr>
        <w:t xml:space="preserve">QNB Group’s </w:t>
      </w:r>
      <w:r w:rsidR="003150A6">
        <w:rPr>
          <w:rFonts w:asciiTheme="minorBidi" w:hAnsiTheme="minorBidi"/>
          <w:sz w:val="24"/>
          <w:szCs w:val="24"/>
          <w:lang w:val="en-GB"/>
        </w:rPr>
        <w:t>presence</w:t>
      </w:r>
      <w:r>
        <w:rPr>
          <w:rFonts w:asciiTheme="minorBidi" w:hAnsiTheme="minorBidi"/>
          <w:sz w:val="24"/>
          <w:szCs w:val="24"/>
          <w:lang w:val="en-GB"/>
        </w:rPr>
        <w:t xml:space="preserve"> in the </w:t>
      </w:r>
      <w:r w:rsidR="00FB7B6D" w:rsidRPr="00FB7B6D">
        <w:rPr>
          <w:rFonts w:asciiTheme="minorBidi" w:hAnsiTheme="minorBidi"/>
          <w:sz w:val="24"/>
          <w:szCs w:val="24"/>
          <w:lang w:val="en-GB"/>
        </w:rPr>
        <w:t xml:space="preserve">Turkish market is </w:t>
      </w:r>
      <w:r>
        <w:rPr>
          <w:rFonts w:asciiTheme="minorBidi" w:hAnsiTheme="minorBidi"/>
          <w:sz w:val="24"/>
          <w:szCs w:val="24"/>
          <w:lang w:val="en-GB"/>
        </w:rPr>
        <w:t xml:space="preserve">considered an important step for the </w:t>
      </w:r>
      <w:r w:rsidR="00FB7B6D" w:rsidRPr="00FB7B6D">
        <w:rPr>
          <w:rFonts w:asciiTheme="minorBidi" w:hAnsiTheme="minorBidi"/>
          <w:sz w:val="24"/>
          <w:szCs w:val="24"/>
          <w:lang w:val="en-GB"/>
        </w:rPr>
        <w:t xml:space="preserve">Group </w:t>
      </w:r>
      <w:r>
        <w:rPr>
          <w:rFonts w:asciiTheme="minorBidi" w:hAnsiTheme="minorBidi"/>
          <w:sz w:val="24"/>
          <w:szCs w:val="24"/>
          <w:lang w:val="en-GB"/>
        </w:rPr>
        <w:t xml:space="preserve">on its path toward global expansion due to </w:t>
      </w:r>
      <w:r w:rsidR="003150A6">
        <w:rPr>
          <w:rFonts w:asciiTheme="minorBidi" w:hAnsiTheme="minorBidi"/>
          <w:iCs/>
          <w:sz w:val="24"/>
          <w:szCs w:val="24"/>
          <w:lang w:val="en-GB"/>
        </w:rPr>
        <w:t>the country’s</w:t>
      </w:r>
      <w:r w:rsidRPr="005601FC">
        <w:rPr>
          <w:rFonts w:asciiTheme="minorBidi" w:hAnsiTheme="minorBidi"/>
          <w:iCs/>
          <w:sz w:val="24"/>
          <w:szCs w:val="24"/>
          <w:lang w:val="en-GB"/>
        </w:rPr>
        <w:t xml:space="preserve"> significant market size, population, growth track record, strong economic and banking sector and strategic location as a gateway between Europe, Asia and Africa</w:t>
      </w:r>
      <w:r w:rsidR="00FB7B6D" w:rsidRPr="005601FC">
        <w:rPr>
          <w:rFonts w:asciiTheme="minorBidi" w:hAnsiTheme="minorBidi"/>
          <w:iCs/>
          <w:sz w:val="24"/>
          <w:szCs w:val="24"/>
          <w:lang w:val="en-GB"/>
        </w:rPr>
        <w:t>.</w:t>
      </w:r>
      <w:r>
        <w:rPr>
          <w:rFonts w:asciiTheme="minorBidi" w:hAnsiTheme="minorBidi"/>
          <w:iCs/>
          <w:sz w:val="24"/>
          <w:szCs w:val="24"/>
          <w:lang w:val="en-GB"/>
        </w:rPr>
        <w:t xml:space="preserve"> The Group will </w:t>
      </w:r>
      <w:r w:rsidRPr="00AD6D3D">
        <w:rPr>
          <w:rFonts w:asciiTheme="minorBidi" w:hAnsiTheme="minorBidi"/>
          <w:sz w:val="24"/>
          <w:szCs w:val="24"/>
          <w:lang w:val="en-GB"/>
        </w:rPr>
        <w:t xml:space="preserve">work to consolidate </w:t>
      </w:r>
      <w:r>
        <w:rPr>
          <w:rFonts w:asciiTheme="minorBidi" w:hAnsiTheme="minorBidi"/>
          <w:sz w:val="24"/>
          <w:szCs w:val="24"/>
          <w:lang w:val="en-GB"/>
        </w:rPr>
        <w:t xml:space="preserve">its </w:t>
      </w:r>
      <w:r w:rsidRPr="00AD6D3D">
        <w:rPr>
          <w:rFonts w:asciiTheme="minorBidi" w:hAnsiTheme="minorBidi"/>
          <w:sz w:val="24"/>
          <w:szCs w:val="24"/>
          <w:lang w:val="en-GB"/>
        </w:rPr>
        <w:t xml:space="preserve">relationship with </w:t>
      </w:r>
      <w:r>
        <w:rPr>
          <w:rFonts w:asciiTheme="minorBidi" w:hAnsiTheme="minorBidi"/>
          <w:sz w:val="24"/>
          <w:szCs w:val="24"/>
          <w:lang w:val="en-GB"/>
        </w:rPr>
        <w:t>its</w:t>
      </w:r>
      <w:r w:rsidRPr="00AD6D3D">
        <w:rPr>
          <w:rFonts w:asciiTheme="minorBidi" w:hAnsiTheme="minorBidi"/>
          <w:sz w:val="24"/>
          <w:szCs w:val="24"/>
          <w:lang w:val="en-GB"/>
        </w:rPr>
        <w:t xml:space="preserve"> customers </w:t>
      </w:r>
      <w:r>
        <w:rPr>
          <w:rFonts w:asciiTheme="minorBidi" w:hAnsiTheme="minorBidi"/>
          <w:sz w:val="24"/>
          <w:szCs w:val="24"/>
          <w:lang w:val="en-GB"/>
        </w:rPr>
        <w:t xml:space="preserve">in this important market, including the wide Trabzonspor fan base, by providing them with the best, world-class </w:t>
      </w:r>
      <w:r w:rsidRPr="00AD6D3D">
        <w:rPr>
          <w:rFonts w:asciiTheme="minorBidi" w:hAnsiTheme="minorBidi"/>
          <w:sz w:val="24"/>
          <w:szCs w:val="24"/>
          <w:lang w:val="en-GB"/>
        </w:rPr>
        <w:t>financial solutions and services</w:t>
      </w:r>
      <w:r>
        <w:rPr>
          <w:rFonts w:asciiTheme="minorBidi" w:hAnsiTheme="minorBidi"/>
          <w:sz w:val="24"/>
          <w:szCs w:val="24"/>
          <w:lang w:val="en-GB"/>
        </w:rPr>
        <w:t xml:space="preserve">, including many global banking solutions through its expansive international network. </w:t>
      </w:r>
      <w:r w:rsidR="004F3F12" w:rsidRPr="002836A6">
        <w:rPr>
          <w:rFonts w:ascii="Arial" w:hAnsi="Arial" w:cs="Arial"/>
          <w:sz w:val="24"/>
          <w:szCs w:val="24"/>
        </w:rPr>
        <w:t xml:space="preserve"> </w:t>
      </w:r>
    </w:p>
    <w:p w14:paraId="4D865438" w14:textId="77777777" w:rsidR="00CC6D55" w:rsidRPr="002836A6" w:rsidRDefault="00CC6D55" w:rsidP="00745872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14:paraId="3559C28F" w14:textId="540105FD" w:rsidR="00CC6D55" w:rsidRDefault="00CC6D55" w:rsidP="0074587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464F94D3" w14:textId="77777777" w:rsidR="0049597D" w:rsidRDefault="0049597D" w:rsidP="0074587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760D3B4A" w14:textId="77777777" w:rsidR="0049597D" w:rsidRDefault="0049597D" w:rsidP="0074587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74A88183" w14:textId="79B9E8F5" w:rsidR="0049597D" w:rsidRDefault="0049597D" w:rsidP="0049597D">
      <w:pPr>
        <w:pStyle w:val="ListeParagraf"/>
        <w:numPr>
          <w:ilvl w:val="0"/>
          <w:numId w:val="4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49597D">
        <w:rPr>
          <w:rFonts w:asciiTheme="minorBidi" w:hAnsiTheme="minorBidi"/>
          <w:sz w:val="24"/>
          <w:szCs w:val="24"/>
        </w:rPr>
        <w:t xml:space="preserve">You </w:t>
      </w:r>
      <w:r>
        <w:rPr>
          <w:rFonts w:asciiTheme="minorBidi" w:hAnsiTheme="minorBidi"/>
          <w:sz w:val="24"/>
          <w:szCs w:val="24"/>
        </w:rPr>
        <w:t>can download the Press Release, all photos and the l</w:t>
      </w:r>
      <w:bookmarkStart w:id="0" w:name="_GoBack"/>
      <w:bookmarkEnd w:id="0"/>
      <w:r w:rsidRPr="0049597D">
        <w:rPr>
          <w:rFonts w:asciiTheme="minorBidi" w:hAnsiTheme="minorBidi"/>
          <w:sz w:val="24"/>
          <w:szCs w:val="24"/>
        </w:rPr>
        <w:t>ogos below link.</w:t>
      </w:r>
    </w:p>
    <w:p w14:paraId="1F85A06A" w14:textId="77777777" w:rsidR="0049597D" w:rsidRDefault="0049597D" w:rsidP="0049597D">
      <w:pPr>
        <w:spacing w:after="0" w:line="240" w:lineRule="auto"/>
        <w:ind w:firstLine="360"/>
        <w:rPr>
          <w:rFonts w:ascii="Calibri" w:hAnsi="Calibri"/>
          <w:sz w:val="24"/>
          <w:szCs w:val="24"/>
          <w:lang w:val="tr-TR"/>
        </w:rPr>
      </w:pPr>
    </w:p>
    <w:p w14:paraId="45837AA6" w14:textId="3AFACCC5" w:rsidR="0049597D" w:rsidRPr="0049597D" w:rsidRDefault="0049597D" w:rsidP="0049597D">
      <w:pPr>
        <w:spacing w:after="0" w:line="240" w:lineRule="auto"/>
        <w:ind w:firstLine="720"/>
        <w:rPr>
          <w:rFonts w:asciiTheme="minorBidi" w:hAnsiTheme="minorBidi"/>
          <w:sz w:val="24"/>
          <w:szCs w:val="24"/>
        </w:rPr>
      </w:pPr>
      <w:hyperlink r:id="rId7" w:history="1">
        <w:r w:rsidRPr="0049597D">
          <w:rPr>
            <w:rFonts w:ascii="Calibri" w:hAnsi="Calibri" w:cs="Calibri"/>
            <w:color w:val="0B4CB4"/>
            <w:sz w:val="30"/>
            <w:szCs w:val="30"/>
            <w:u w:val="single" w:color="0B4CB4"/>
            <w:lang w:val="tr-TR"/>
          </w:rPr>
          <w:t>http://www.trabzonspor.org.tr/en/qnb</w:t>
        </w:r>
      </w:hyperlink>
    </w:p>
    <w:sectPr w:rsidR="0049597D" w:rsidRPr="0049597D" w:rsidSect="00DA2590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12A44" w14:textId="77777777" w:rsidR="007401B2" w:rsidRDefault="007401B2" w:rsidP="00D832A0">
      <w:pPr>
        <w:spacing w:after="0" w:line="240" w:lineRule="auto"/>
      </w:pPr>
      <w:r>
        <w:separator/>
      </w:r>
    </w:p>
  </w:endnote>
  <w:endnote w:type="continuationSeparator" w:id="0">
    <w:p w14:paraId="1448466C" w14:textId="77777777" w:rsidR="007401B2" w:rsidRDefault="007401B2" w:rsidP="00D8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ale Arabic">
    <w:altName w:val="Times New Roman"/>
    <w:charset w:val="00"/>
    <w:family w:val="roman"/>
    <w:pitch w:val="variable"/>
    <w:sig w:usb0="A00020AF" w:usb1="D000A05B" w:usb2="00000008" w:usb3="00000000" w:csb0="000000D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DAA44" w14:textId="77777777" w:rsidR="007401B2" w:rsidRDefault="007401B2" w:rsidP="00D832A0">
      <w:pPr>
        <w:spacing w:after="0" w:line="240" w:lineRule="auto"/>
      </w:pPr>
      <w:r>
        <w:separator/>
      </w:r>
    </w:p>
  </w:footnote>
  <w:footnote w:type="continuationSeparator" w:id="0">
    <w:p w14:paraId="6776863B" w14:textId="77777777" w:rsidR="007401B2" w:rsidRDefault="007401B2" w:rsidP="00D8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EFAFD" w14:textId="77777777" w:rsidR="003122BC" w:rsidRDefault="003122BC" w:rsidP="00745872">
    <w:pPr>
      <w:pStyle w:val="stBilgi"/>
      <w:ind w:right="110"/>
    </w:pPr>
    <w:r w:rsidRPr="00AD4DE8">
      <w:rPr>
        <w:rFonts w:hint="cs"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30C6CE67" wp14:editId="55E91DFB">
          <wp:simplePos x="0" y="0"/>
          <wp:positionH relativeFrom="column">
            <wp:posOffset>-685165</wp:posOffset>
          </wp:positionH>
          <wp:positionV relativeFrom="paragraph">
            <wp:posOffset>22860</wp:posOffset>
          </wp:positionV>
          <wp:extent cx="1602740" cy="524510"/>
          <wp:effectExtent l="0" t="0" r="0" b="8890"/>
          <wp:wrapTight wrapText="bothSides">
            <wp:wrapPolygon edited="0">
              <wp:start x="0" y="0"/>
              <wp:lineTo x="0" y="21182"/>
              <wp:lineTo x="21309" y="21182"/>
              <wp:lineTo x="21309" y="0"/>
              <wp:lineTo x="0" y="0"/>
            </wp:wrapPolygon>
          </wp:wrapTight>
          <wp:docPr id="1" name="Picture 2" descr="QN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NB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65BA"/>
    <w:multiLevelType w:val="hybridMultilevel"/>
    <w:tmpl w:val="D4542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34FB"/>
    <w:multiLevelType w:val="hybridMultilevel"/>
    <w:tmpl w:val="1B12DAA8"/>
    <w:lvl w:ilvl="0" w:tplc="B192E3A6">
      <w:numFmt w:val="bullet"/>
      <w:lvlText w:val="-"/>
      <w:lvlJc w:val="left"/>
      <w:pPr>
        <w:ind w:left="3240" w:hanging="360"/>
      </w:pPr>
      <w:rPr>
        <w:rFonts w:ascii="Cordale Arabic" w:eastAsiaTheme="minorEastAsia" w:hAnsi="Cordale Arabic" w:cs="Cordale Arabi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3AA4E49"/>
    <w:multiLevelType w:val="hybridMultilevel"/>
    <w:tmpl w:val="5B82DD0A"/>
    <w:lvl w:ilvl="0" w:tplc="4C46AD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0716E"/>
    <w:multiLevelType w:val="hybridMultilevel"/>
    <w:tmpl w:val="331E73DE"/>
    <w:lvl w:ilvl="0" w:tplc="C9766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75"/>
    <w:rsid w:val="00000174"/>
    <w:rsid w:val="00087060"/>
    <w:rsid w:val="000E0953"/>
    <w:rsid w:val="00145500"/>
    <w:rsid w:val="001548E1"/>
    <w:rsid w:val="001606B6"/>
    <w:rsid w:val="00173B06"/>
    <w:rsid w:val="00185BBD"/>
    <w:rsid w:val="001970B0"/>
    <w:rsid w:val="001C16D3"/>
    <w:rsid w:val="0026015B"/>
    <w:rsid w:val="002836A6"/>
    <w:rsid w:val="002911C9"/>
    <w:rsid w:val="002B0B55"/>
    <w:rsid w:val="002B2BD5"/>
    <w:rsid w:val="002C25C5"/>
    <w:rsid w:val="002C33D1"/>
    <w:rsid w:val="002C555E"/>
    <w:rsid w:val="002C56EB"/>
    <w:rsid w:val="002E0B3B"/>
    <w:rsid w:val="002E4AF9"/>
    <w:rsid w:val="002F3048"/>
    <w:rsid w:val="003122BC"/>
    <w:rsid w:val="003150A6"/>
    <w:rsid w:val="00330A68"/>
    <w:rsid w:val="0034431D"/>
    <w:rsid w:val="0034703C"/>
    <w:rsid w:val="00364BF0"/>
    <w:rsid w:val="003928CC"/>
    <w:rsid w:val="003A1A4C"/>
    <w:rsid w:val="003B6260"/>
    <w:rsid w:val="003C2712"/>
    <w:rsid w:val="003F4528"/>
    <w:rsid w:val="003F61D3"/>
    <w:rsid w:val="00416EA5"/>
    <w:rsid w:val="00423BBD"/>
    <w:rsid w:val="0043006D"/>
    <w:rsid w:val="00456838"/>
    <w:rsid w:val="0049597D"/>
    <w:rsid w:val="00496817"/>
    <w:rsid w:val="004A0F9D"/>
    <w:rsid w:val="004A31E1"/>
    <w:rsid w:val="004F3F12"/>
    <w:rsid w:val="004F5E86"/>
    <w:rsid w:val="0050525C"/>
    <w:rsid w:val="00512BA3"/>
    <w:rsid w:val="00524691"/>
    <w:rsid w:val="00546EBF"/>
    <w:rsid w:val="00547EFF"/>
    <w:rsid w:val="005601FC"/>
    <w:rsid w:val="00590D6B"/>
    <w:rsid w:val="005B28E3"/>
    <w:rsid w:val="005E037E"/>
    <w:rsid w:val="005F6B44"/>
    <w:rsid w:val="00612870"/>
    <w:rsid w:val="00655471"/>
    <w:rsid w:val="00665236"/>
    <w:rsid w:val="006A5E1E"/>
    <w:rsid w:val="006C6675"/>
    <w:rsid w:val="006F243B"/>
    <w:rsid w:val="00702569"/>
    <w:rsid w:val="007162E5"/>
    <w:rsid w:val="007401B2"/>
    <w:rsid w:val="007451C1"/>
    <w:rsid w:val="00745872"/>
    <w:rsid w:val="0075187E"/>
    <w:rsid w:val="00757BA3"/>
    <w:rsid w:val="007954D3"/>
    <w:rsid w:val="007D7FA9"/>
    <w:rsid w:val="007F10FB"/>
    <w:rsid w:val="00814EA4"/>
    <w:rsid w:val="00835E89"/>
    <w:rsid w:val="00842576"/>
    <w:rsid w:val="0085727E"/>
    <w:rsid w:val="00876D85"/>
    <w:rsid w:val="00894ED6"/>
    <w:rsid w:val="008B7D6F"/>
    <w:rsid w:val="008D08B7"/>
    <w:rsid w:val="00905793"/>
    <w:rsid w:val="009441E0"/>
    <w:rsid w:val="00977F5F"/>
    <w:rsid w:val="00983575"/>
    <w:rsid w:val="0099648D"/>
    <w:rsid w:val="009B7769"/>
    <w:rsid w:val="009C0563"/>
    <w:rsid w:val="009C5FE1"/>
    <w:rsid w:val="009E23A6"/>
    <w:rsid w:val="009F422E"/>
    <w:rsid w:val="00A13F14"/>
    <w:rsid w:val="00A46BC6"/>
    <w:rsid w:val="00A66853"/>
    <w:rsid w:val="00AB15B9"/>
    <w:rsid w:val="00B027FC"/>
    <w:rsid w:val="00B526B2"/>
    <w:rsid w:val="00B5606D"/>
    <w:rsid w:val="00B74C93"/>
    <w:rsid w:val="00B8488B"/>
    <w:rsid w:val="00B90096"/>
    <w:rsid w:val="00BA08B6"/>
    <w:rsid w:val="00BF7B7A"/>
    <w:rsid w:val="00C102F0"/>
    <w:rsid w:val="00C10B51"/>
    <w:rsid w:val="00C21202"/>
    <w:rsid w:val="00C32AA1"/>
    <w:rsid w:val="00C806D4"/>
    <w:rsid w:val="00C85C0D"/>
    <w:rsid w:val="00CA2422"/>
    <w:rsid w:val="00CB67E5"/>
    <w:rsid w:val="00CC6D55"/>
    <w:rsid w:val="00CE11BA"/>
    <w:rsid w:val="00D035D6"/>
    <w:rsid w:val="00D11469"/>
    <w:rsid w:val="00D46261"/>
    <w:rsid w:val="00D75755"/>
    <w:rsid w:val="00D832A0"/>
    <w:rsid w:val="00D9041B"/>
    <w:rsid w:val="00DA2590"/>
    <w:rsid w:val="00DE54CF"/>
    <w:rsid w:val="00DF2F30"/>
    <w:rsid w:val="00DF5AC2"/>
    <w:rsid w:val="00DF5C4D"/>
    <w:rsid w:val="00E01B8E"/>
    <w:rsid w:val="00E113D9"/>
    <w:rsid w:val="00E509D7"/>
    <w:rsid w:val="00E8190E"/>
    <w:rsid w:val="00EA2367"/>
    <w:rsid w:val="00EA62B9"/>
    <w:rsid w:val="00EE1C0B"/>
    <w:rsid w:val="00EF3347"/>
    <w:rsid w:val="00F632F2"/>
    <w:rsid w:val="00F76728"/>
    <w:rsid w:val="00F82A11"/>
    <w:rsid w:val="00F84062"/>
    <w:rsid w:val="00FB7B6D"/>
    <w:rsid w:val="00FC02F5"/>
    <w:rsid w:val="00FC3D48"/>
    <w:rsid w:val="00FC405B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82C9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2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2A0"/>
  </w:style>
  <w:style w:type="paragraph" w:styleId="AltBilgi">
    <w:name w:val="footer"/>
    <w:basedOn w:val="Normal"/>
    <w:link w:val="AltBilgiChar"/>
    <w:uiPriority w:val="99"/>
    <w:unhideWhenUsed/>
    <w:rsid w:val="00D832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2A0"/>
  </w:style>
  <w:style w:type="paragraph" w:styleId="ListeParagraf">
    <w:name w:val="List Paragraph"/>
    <w:basedOn w:val="Normal"/>
    <w:uiPriority w:val="34"/>
    <w:qFormat/>
    <w:rsid w:val="00D832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6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C0563"/>
    <w:pPr>
      <w:spacing w:after="0" w:line="240" w:lineRule="auto"/>
    </w:pPr>
    <w:rPr>
      <w:rFonts w:ascii="Calibri" w:eastAsia="Times New Roman" w:hAnsi="Calibri" w:cs="Arial"/>
      <w:lang w:val="en-GB" w:eastAsia="en-GB"/>
    </w:rPr>
  </w:style>
  <w:style w:type="character" w:styleId="Kpr">
    <w:name w:val="Hyperlink"/>
    <w:uiPriority w:val="99"/>
    <w:unhideWhenUsed/>
    <w:rsid w:val="009C0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579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9547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rabzonspor.org.tr/en/qnb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456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National Bank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Rabii Agoujgal</dc:creator>
  <cp:lastModifiedBy>Microsoft Office Kullanıcısı</cp:lastModifiedBy>
  <cp:revision>7</cp:revision>
  <cp:lastPrinted>2016-06-08T12:42:00Z</cp:lastPrinted>
  <dcterms:created xsi:type="dcterms:W3CDTF">2016-07-12T08:28:00Z</dcterms:created>
  <dcterms:modified xsi:type="dcterms:W3CDTF">2016-07-12T21:07:00Z</dcterms:modified>
</cp:coreProperties>
</file>